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75" w:rsidRPr="00A61575" w:rsidRDefault="00A61575" w:rsidP="00F21AE1">
      <w:pPr>
        <w:shd w:val="clear" w:color="auto" w:fill="FFFFFF"/>
        <w:rPr>
          <w:rFonts w:ascii="Arial" w:eastAsiaTheme="majorEastAsia" w:hAnsi="Arial" w:cs="Arial"/>
          <w:b/>
          <w:color w:val="000000" w:themeColor="text1"/>
          <w:sz w:val="32"/>
          <w:szCs w:val="32"/>
        </w:rPr>
      </w:pPr>
    </w:p>
    <w:p w:rsidR="000604EA" w:rsidRPr="00A61575" w:rsidRDefault="000604EA" w:rsidP="000604EA">
      <w:pPr>
        <w:pStyle w:val="justify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A61575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INFORMACJA DLA PACJENTÓW O PRZETWARZANIU DANYCH OSOBOWYCH</w:t>
      </w:r>
    </w:p>
    <w:p w:rsidR="000604EA" w:rsidRPr="00A61575" w:rsidRDefault="000604EA" w:rsidP="000604EA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</w:rPr>
      </w:pPr>
    </w:p>
    <w:p w:rsidR="000604EA" w:rsidRDefault="000604EA" w:rsidP="000604EA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</w:rPr>
      </w:pPr>
      <w:r w:rsidRPr="00A61575">
        <w:rPr>
          <w:rFonts w:ascii="Arial" w:hAnsi="Arial" w:cs="Arial"/>
        </w:rPr>
        <w:t xml:space="preserve">Zgodnie </w:t>
      </w:r>
      <w:r w:rsidRPr="00A61575">
        <w:rPr>
          <w:rFonts w:ascii="Arial" w:hAnsi="Arial" w:cs="Arial"/>
          <w:i/>
        </w:rPr>
        <w:t xml:space="preserve">z art. 13 ust. 1 i 2 Rozporządzenie Parlamentu Europejskiego i Rady (UE) 2016/679 z dnia 27 kwietnia 2016 r. w sprawie ochrony osób fizycznych w związku </w:t>
      </w:r>
      <w:r w:rsidR="00415DB0">
        <w:rPr>
          <w:rFonts w:ascii="Arial" w:hAnsi="Arial" w:cs="Arial"/>
          <w:i/>
        </w:rPr>
        <w:br/>
      </w:r>
      <w:r w:rsidRPr="00A61575">
        <w:rPr>
          <w:rFonts w:ascii="Arial" w:hAnsi="Arial" w:cs="Arial"/>
          <w:i/>
        </w:rPr>
        <w:t>z przetwarzaniem danych osobowych i w sprawie swobodnego przepływu takich danych oraz uchylenia dyrektywy 95/46/WE</w:t>
      </w:r>
      <w:r w:rsidRPr="00A61575">
        <w:rPr>
          <w:rFonts w:ascii="Arial" w:hAnsi="Arial" w:cs="Arial"/>
        </w:rPr>
        <w:t xml:space="preserve"> – dalej RODO informuję, że:</w:t>
      </w:r>
    </w:p>
    <w:p w:rsidR="007260D9" w:rsidRPr="00A61575" w:rsidRDefault="007260D9" w:rsidP="000604EA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</w:rPr>
      </w:pPr>
    </w:p>
    <w:p w:rsidR="00A61575" w:rsidRPr="00A61575" w:rsidRDefault="00A61575" w:rsidP="00A61575">
      <w:pPr>
        <w:spacing w:line="360" w:lineRule="atLeast"/>
        <w:textAlignment w:val="baseline"/>
        <w:rPr>
          <w:rFonts w:ascii="Arial" w:hAnsi="Arial" w:cs="Arial"/>
          <w:color w:val="000000" w:themeColor="text1"/>
        </w:rPr>
      </w:pPr>
      <w:r w:rsidRPr="00A61575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1. </w:t>
      </w:r>
      <w:r w:rsidR="003E690C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Administrator Danych O</w:t>
      </w:r>
      <w:r w:rsidRPr="00A61575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sobowych:</w:t>
      </w:r>
    </w:p>
    <w:p w:rsidR="000604EA" w:rsidRDefault="000604EA" w:rsidP="000604EA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1575">
        <w:rPr>
          <w:rFonts w:ascii="Arial" w:hAnsi="Arial" w:cs="Arial"/>
          <w:sz w:val="22"/>
          <w:szCs w:val="22"/>
        </w:rPr>
        <w:t xml:space="preserve">Administratorem </w:t>
      </w:r>
      <w:r w:rsidR="00415DB0">
        <w:rPr>
          <w:rFonts w:ascii="Arial" w:hAnsi="Arial" w:cs="Arial"/>
          <w:sz w:val="22"/>
          <w:szCs w:val="22"/>
        </w:rPr>
        <w:t xml:space="preserve">Danych Osobowych </w:t>
      </w:r>
      <w:r w:rsidRPr="00A61575">
        <w:rPr>
          <w:rFonts w:ascii="Arial" w:hAnsi="Arial" w:cs="Arial"/>
          <w:sz w:val="22"/>
          <w:szCs w:val="22"/>
        </w:rPr>
        <w:t xml:space="preserve">Pani/Pana danych osobowych jest Uniwersytecki Szpital Kliniczny w Białymstoku, ul. M. Skłodowskiej-Curie 24a, 15-276 Białystok, adres e-mail: </w:t>
      </w:r>
      <w:r w:rsidR="00A7083C">
        <w:rPr>
          <w:rFonts w:ascii="Arial" w:hAnsi="Arial" w:cs="Arial"/>
          <w:sz w:val="22"/>
          <w:szCs w:val="22"/>
        </w:rPr>
        <w:t>szpital@uskwb.pl</w:t>
      </w:r>
    </w:p>
    <w:p w:rsidR="007260D9" w:rsidRDefault="007260D9" w:rsidP="000604EA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A61575" w:rsidRDefault="00A61575" w:rsidP="00A61575">
      <w:pPr>
        <w:pStyle w:val="NormalnyWeb"/>
        <w:spacing w:before="0" w:beforeAutospacing="0" w:after="0" w:afterAutospacing="0" w:line="360" w:lineRule="atLeast"/>
        <w:textAlignment w:val="baseline"/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</w:pPr>
      <w:r w:rsidRPr="00A61575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2. Inspektor Ochrony Danych:</w:t>
      </w:r>
    </w:p>
    <w:p w:rsidR="00A61575" w:rsidRPr="00AD14B7" w:rsidRDefault="00A61575" w:rsidP="00A61575">
      <w:pPr>
        <w:pStyle w:val="Normalny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D14B7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Szpital powołał Inspektora Ochrony Danych, z którym może się Pani/Pan skontaktować w przypadku jakichkolwiek pytań lub uwag dotyczących przetwarzania Pani/Pana danych osobowych i praw przysługujących Pani/Panu na mocy przepisów o ochronie danych osobowych.</w:t>
      </w:r>
    </w:p>
    <w:p w:rsidR="007260D9" w:rsidRDefault="007260D9" w:rsidP="00A61575">
      <w:pPr>
        <w:pStyle w:val="NormalnyWeb"/>
        <w:spacing w:before="0" w:beforeAutospacing="0" w:after="0" w:afterAutospacing="0" w:line="360" w:lineRule="atLeast"/>
        <w:textAlignment w:val="baseline"/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</w:pPr>
    </w:p>
    <w:p w:rsidR="00A61575" w:rsidRPr="00467E66" w:rsidRDefault="00A61575" w:rsidP="00415DB0">
      <w:pPr>
        <w:pStyle w:val="Normalny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A61575">
        <w:rPr>
          <w:rStyle w:val="Pogrubienie"/>
          <w:rFonts w:ascii="Arial" w:hAnsi="Arial" w:cs="Arial"/>
          <w:color w:val="000000" w:themeColor="text1"/>
          <w:bdr w:val="none" w:sz="0" w:space="0" w:color="auto" w:frame="1"/>
        </w:rPr>
        <w:t>Dane kontaktowe: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 tel. (85</w:t>
      </w:r>
      <w:r w:rsidRPr="00A61575">
        <w:rPr>
          <w:rFonts w:ascii="Arial" w:hAnsi="Arial" w:cs="Arial"/>
          <w:color w:val="000000" w:themeColor="text1"/>
          <w:bdr w:val="none" w:sz="0" w:space="0" w:color="auto" w:frame="1"/>
        </w:rPr>
        <w:t xml:space="preserve">)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831</w:t>
      </w:r>
      <w:r w:rsidR="006474C8">
        <w:rPr>
          <w:rFonts w:ascii="Arial" w:hAnsi="Arial" w:cs="Arial"/>
          <w:color w:val="000000" w:themeColor="text1"/>
          <w:bdr w:val="none" w:sz="0" w:space="0" w:color="auto" w:frame="1"/>
        </w:rPr>
        <w:t xml:space="preserve"> 8856</w:t>
      </w:r>
      <w:bookmarkStart w:id="0" w:name="_GoBack"/>
      <w:bookmarkEnd w:id="0"/>
      <w:r w:rsidRPr="00A61575">
        <w:rPr>
          <w:rFonts w:ascii="Arial" w:hAnsi="Arial" w:cs="Arial"/>
          <w:color w:val="000000" w:themeColor="text1"/>
          <w:bdr w:val="none" w:sz="0" w:space="0" w:color="auto" w:frame="1"/>
        </w:rPr>
        <w:t>, e-mail</w:t>
      </w:r>
      <w:r w:rsidR="007260D9">
        <w:rPr>
          <w:rFonts w:ascii="Arial" w:hAnsi="Arial" w:cs="Arial"/>
          <w:color w:val="000000" w:themeColor="text1"/>
          <w:bdr w:val="none" w:sz="0" w:space="0" w:color="auto" w:frame="1"/>
        </w:rPr>
        <w:t xml:space="preserve">; </w:t>
      </w:r>
      <w:hyperlink r:id="rId5" w:history="1">
        <w:r w:rsidR="007260D9" w:rsidRPr="00C8251E">
          <w:rPr>
            <w:rStyle w:val="Hipercze"/>
            <w:rFonts w:ascii="Arial" w:hAnsi="Arial" w:cs="Arial"/>
            <w:bdr w:val="none" w:sz="0" w:space="0" w:color="auto" w:frame="1"/>
          </w:rPr>
          <w:t>ido@poczta-usk.pl</w:t>
        </w:r>
      </w:hyperlink>
      <w:r w:rsidR="007260D9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7260D9" w:rsidRPr="007260D9">
        <w:rPr>
          <w:rFonts w:ascii="Arial" w:hAnsi="Arial" w:cs="Arial"/>
        </w:rPr>
        <w:t>lub</w:t>
      </w:r>
      <w:r w:rsidR="007260D9" w:rsidRPr="00D81B5C">
        <w:rPr>
          <w:rFonts w:ascii="Arial" w:eastAsia="Times New Roman" w:hAnsi="Arial" w:cs="Arial"/>
        </w:rPr>
        <w:t xml:space="preserve"> pisząc na adres naszej siedziby </w:t>
      </w:r>
      <w:r w:rsidR="007260D9">
        <w:rPr>
          <w:rFonts w:ascii="Arial" w:eastAsia="Times New Roman" w:hAnsi="Arial" w:cs="Arial"/>
        </w:rPr>
        <w:t>wskazany w punkcie 1.</w:t>
      </w:r>
    </w:p>
    <w:p w:rsidR="000604EA" w:rsidRPr="00A61575" w:rsidRDefault="000604EA" w:rsidP="00F21AE1">
      <w:pPr>
        <w:shd w:val="clear" w:color="auto" w:fill="FFFFFF"/>
        <w:rPr>
          <w:rFonts w:ascii="Arial" w:eastAsiaTheme="majorEastAsia" w:hAnsi="Arial" w:cs="Arial"/>
          <w:b/>
          <w:color w:val="444444"/>
          <w:sz w:val="32"/>
          <w:szCs w:val="32"/>
        </w:rPr>
      </w:pPr>
    </w:p>
    <w:p w:rsidR="00467E66" w:rsidRPr="00F21AE1" w:rsidRDefault="007260D9" w:rsidP="00467E6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66FF"/>
        </w:rPr>
      </w:pPr>
      <w:r>
        <w:rPr>
          <w:rStyle w:val="Pogrubienie"/>
          <w:rFonts w:ascii="Arial" w:hAnsi="Arial" w:cs="Arial"/>
          <w:color w:val="333333"/>
        </w:rPr>
        <w:lastRenderedPageBreak/>
        <w:t xml:space="preserve">3. </w:t>
      </w:r>
      <w:r w:rsidR="00467E66" w:rsidRPr="00467E66">
        <w:rPr>
          <w:rStyle w:val="Pogrubienie"/>
          <w:rFonts w:ascii="Arial" w:hAnsi="Arial" w:cs="Arial"/>
          <w:color w:val="000000" w:themeColor="text1"/>
        </w:rPr>
        <w:t>W jakim celu będą przetwarzane Twoje dane osobowe oraz jaka jest podstawa prawna przetwarzania?</w:t>
      </w:r>
    </w:p>
    <w:p w:rsidR="00467E66" w:rsidRPr="003E690C" w:rsidRDefault="00467E66" w:rsidP="00467E6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3E690C">
        <w:rPr>
          <w:rFonts w:ascii="Arial" w:hAnsi="Arial" w:cs="Arial"/>
          <w:color w:val="000000" w:themeColor="text1"/>
        </w:rPr>
        <w:t>Twoje dane osobowe mogą być przetwarzane w celu:</w:t>
      </w:r>
    </w:p>
    <w:p w:rsidR="003E690C" w:rsidRDefault="00467E66" w:rsidP="003E690C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  <w:color w:val="333333"/>
        </w:rPr>
      </w:pPr>
      <w:r w:rsidRPr="003E690C">
        <w:rPr>
          <w:rFonts w:ascii="Arial" w:hAnsi="Arial" w:cs="Arial"/>
        </w:rPr>
        <w:t>Udzielanie świadczeń zdrowotnych, w tym prowadzenie dokumentacji medycznej – art. 9 ust. 2 lit. h) RODO w związku z art. 3 ust. 1 ustawy o działalności leczniczej oraz art. 24 ustawy o prawach pacjenta i Rzeczniku Praw Pacjenta</w:t>
      </w:r>
    </w:p>
    <w:p w:rsidR="003E690C" w:rsidRDefault="00467E66" w:rsidP="003E690C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  <w:color w:val="333333"/>
        </w:rPr>
      </w:pPr>
      <w:r w:rsidRPr="003E690C">
        <w:rPr>
          <w:rFonts w:ascii="Arial" w:hAnsi="Arial" w:cs="Arial"/>
        </w:rPr>
        <w:t xml:space="preserve">Zapewnienie opieki zdrowotnej oraz zarządzanie procesem udzielania świadczenia – art. 9 ust. 2 lit. h) RODO w związku z art. 3 ust. 1 ustawy </w:t>
      </w:r>
      <w:r w:rsidR="003E690C">
        <w:rPr>
          <w:rFonts w:ascii="Arial" w:hAnsi="Arial" w:cs="Arial"/>
        </w:rPr>
        <w:br/>
      </w:r>
      <w:r w:rsidRPr="003E690C">
        <w:rPr>
          <w:rFonts w:ascii="Arial" w:hAnsi="Arial" w:cs="Arial"/>
        </w:rPr>
        <w:t>o działalności leczniczej oraz art. 24 ustawy o prawach pacjenta i Rzeczniku Praw Pacjenta</w:t>
      </w:r>
    </w:p>
    <w:p w:rsidR="003E690C" w:rsidRDefault="00467E66" w:rsidP="003E690C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  <w:color w:val="333333"/>
        </w:rPr>
      </w:pPr>
      <w:r w:rsidRPr="003E690C">
        <w:rPr>
          <w:rFonts w:ascii="Arial" w:hAnsi="Arial" w:cs="Arial"/>
        </w:rPr>
        <w:t xml:space="preserve">Profilaktyka zdrowotna, która polega m.in. na informowaniu o możliwości skorzystania ze świadczenia, przekazywaniu zaproszeń na badania przesiewowe oraz informowaniu o wydarzeniach prozdrowotnych itp. – art. 9 ust. 2 lit. h) RODO w związku z art. 3 ust. 2 ustawy o działalności leczniczej oraz art. 24 ustawy </w:t>
      </w:r>
      <w:r w:rsidR="003E690C">
        <w:rPr>
          <w:rFonts w:ascii="Arial" w:hAnsi="Arial" w:cs="Arial"/>
        </w:rPr>
        <w:br/>
      </w:r>
      <w:r w:rsidRPr="003E690C">
        <w:rPr>
          <w:rFonts w:ascii="Arial" w:hAnsi="Arial" w:cs="Arial"/>
        </w:rPr>
        <w:t>o prawach pacjenta i Rzeczniku Praw Pacjenta</w:t>
      </w:r>
    </w:p>
    <w:p w:rsidR="003E690C" w:rsidRDefault="00467E66" w:rsidP="003E690C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  <w:color w:val="333333"/>
        </w:rPr>
      </w:pPr>
      <w:r w:rsidRPr="003E690C">
        <w:rPr>
          <w:rFonts w:ascii="Arial" w:hAnsi="Arial" w:cs="Arial"/>
        </w:rPr>
        <w:t>Medycyna pracy, w tym ocena zdolności pracownika do pracy – art. 9 ust. 2 lit. h) RODO w związku z art. 6 i 11 ustawy o służbie medycyny pracy</w:t>
      </w:r>
    </w:p>
    <w:p w:rsidR="003E690C" w:rsidRDefault="00467E66" w:rsidP="003E690C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  <w:color w:val="333333"/>
        </w:rPr>
      </w:pPr>
      <w:r w:rsidRPr="003E690C">
        <w:rPr>
          <w:rFonts w:ascii="Arial" w:hAnsi="Arial" w:cs="Arial"/>
        </w:rPr>
        <w:t>Prowadzenie dokumentacji księgowej i dokumentacji podatkowej – art. 6 ust. 1 lit. c) RODO w związku z art. 74 ust. 2 ustawy o rachunkowości oraz z art. 86 §</w:t>
      </w:r>
      <w:r w:rsidR="003E690C">
        <w:rPr>
          <w:rFonts w:ascii="Arial" w:hAnsi="Arial" w:cs="Arial"/>
        </w:rPr>
        <w:t xml:space="preserve"> </w:t>
      </w:r>
      <w:r w:rsidRPr="003E690C">
        <w:rPr>
          <w:rFonts w:ascii="Arial" w:hAnsi="Arial" w:cs="Arial"/>
        </w:rPr>
        <w:t>1 Ordynacji podatkowej</w:t>
      </w:r>
    </w:p>
    <w:p w:rsidR="00467E66" w:rsidRPr="003E690C" w:rsidRDefault="00467E66" w:rsidP="003E690C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  <w:color w:val="333333"/>
        </w:rPr>
      </w:pPr>
      <w:r w:rsidRPr="003E690C">
        <w:rPr>
          <w:rFonts w:ascii="Arial" w:hAnsi="Arial" w:cs="Arial"/>
        </w:rPr>
        <w:lastRenderedPageBreak/>
        <w:t xml:space="preserve">Dochodzenie roszczeń z tytułu prowadzonej działalności gospodarczej – </w:t>
      </w:r>
      <w:r w:rsidR="003E690C">
        <w:rPr>
          <w:rFonts w:ascii="Arial" w:hAnsi="Arial" w:cs="Arial"/>
        </w:rPr>
        <w:br/>
      </w:r>
      <w:r w:rsidRPr="003E690C">
        <w:rPr>
          <w:rFonts w:ascii="Arial" w:hAnsi="Arial" w:cs="Arial"/>
        </w:rPr>
        <w:t>art. 6 ust. 1 lit. f) RODO</w:t>
      </w:r>
    </w:p>
    <w:p w:rsidR="00467E66" w:rsidRDefault="00467E66" w:rsidP="00A61575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color w:val="333333"/>
        </w:rPr>
      </w:pPr>
    </w:p>
    <w:p w:rsidR="00A61575" w:rsidRPr="00A61575" w:rsidRDefault="00467E66" w:rsidP="00A61575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Pogrubienie"/>
          <w:rFonts w:ascii="Arial" w:hAnsi="Arial" w:cs="Arial"/>
          <w:color w:val="333333"/>
        </w:rPr>
        <w:t xml:space="preserve">4. </w:t>
      </w:r>
      <w:r w:rsidR="00A61575" w:rsidRPr="00A61575">
        <w:rPr>
          <w:rStyle w:val="Pogrubienie"/>
          <w:rFonts w:ascii="Arial" w:hAnsi="Arial" w:cs="Arial"/>
          <w:color w:val="333333"/>
        </w:rPr>
        <w:t>Obowiązujące przepisy dotyczące ochrony danych osobowych:</w:t>
      </w:r>
    </w:p>
    <w:p w:rsidR="00A61575" w:rsidRPr="00467E66" w:rsidRDefault="00467E66" w:rsidP="00467E66">
      <w:pPr>
        <w:numPr>
          <w:ilvl w:val="2"/>
          <w:numId w:val="5"/>
        </w:numPr>
        <w:spacing w:before="120"/>
        <w:ind w:left="709"/>
        <w:jc w:val="both"/>
        <w:rPr>
          <w:rFonts w:ascii="Arial" w:hAnsi="Arial" w:cs="Arial"/>
        </w:rPr>
      </w:pPr>
      <w:r w:rsidRPr="00467E66">
        <w:rPr>
          <w:rFonts w:ascii="Arial" w:hAnsi="Arial" w:cs="Arial"/>
        </w:rPr>
        <w:t xml:space="preserve">Rozporządzenie Parlamentu Europejskiego i Rady (UE) 2016/679 </w:t>
      </w:r>
      <w:r>
        <w:rPr>
          <w:rFonts w:ascii="Arial" w:hAnsi="Arial" w:cs="Arial"/>
        </w:rPr>
        <w:br/>
      </w:r>
      <w:r w:rsidRPr="00467E66">
        <w:rPr>
          <w:rFonts w:ascii="Arial" w:hAnsi="Arial" w:cs="Arial"/>
        </w:rPr>
        <w:t xml:space="preserve">z dnia 27 kwietnia 2016 r. w sprawie ochrony osób fizycznych w związku </w:t>
      </w:r>
      <w:r>
        <w:rPr>
          <w:rFonts w:ascii="Arial" w:hAnsi="Arial" w:cs="Arial"/>
        </w:rPr>
        <w:br/>
      </w:r>
      <w:r w:rsidRPr="00467E66">
        <w:rPr>
          <w:rFonts w:ascii="Arial" w:hAnsi="Arial" w:cs="Arial"/>
        </w:rPr>
        <w:t>z przetwarzaniem danych osobowych i w sprawie swobodnego przepływu takich danych oraz uchylenia dyrektywy 95/46/WE (Dz. Urz. L. 119/1, 4/5/2016) (ogólne rozporządzenie o ochronie danych)</w:t>
      </w:r>
      <w:r w:rsidRPr="00467E66">
        <w:rPr>
          <w:rStyle w:val="Uwydatnienie"/>
          <w:rFonts w:ascii="Arial" w:hAnsi="Arial" w:cs="Arial"/>
          <w:color w:val="333333"/>
        </w:rPr>
        <w:t xml:space="preserve"> </w:t>
      </w:r>
      <w:r w:rsidR="00A61575" w:rsidRPr="00467E66">
        <w:rPr>
          <w:rStyle w:val="Uwydatnienie"/>
          <w:rFonts w:ascii="Arial" w:hAnsi="Arial" w:cs="Arial"/>
          <w:color w:val="333333"/>
        </w:rPr>
        <w:t xml:space="preserve">(zgodnie z art. 99 ogólnego rozporządzenia o ochronie danych - rozporządzenie to stosuje się od dnia </w:t>
      </w:r>
      <w:r w:rsidR="00415DB0">
        <w:rPr>
          <w:rStyle w:val="Uwydatnienie"/>
          <w:rFonts w:ascii="Arial" w:hAnsi="Arial" w:cs="Arial"/>
          <w:color w:val="333333"/>
        </w:rPr>
        <w:br/>
      </w:r>
      <w:r w:rsidR="00A61575" w:rsidRPr="00467E66">
        <w:rPr>
          <w:rStyle w:val="Uwydatnienie"/>
          <w:rFonts w:ascii="Arial" w:hAnsi="Arial" w:cs="Arial"/>
          <w:color w:val="333333"/>
        </w:rPr>
        <w:t>25 maja 2018 r.)</w:t>
      </w:r>
      <w:r w:rsidR="00A7083C">
        <w:rPr>
          <w:rStyle w:val="Uwydatnienie"/>
          <w:rFonts w:ascii="Arial" w:hAnsi="Arial" w:cs="Arial"/>
          <w:color w:val="333333"/>
        </w:rPr>
        <w:t xml:space="preserve"> </w:t>
      </w:r>
    </w:p>
    <w:p w:rsidR="00A61575" w:rsidRPr="00467E66" w:rsidRDefault="00AD14B7" w:rsidP="00467E6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Ustawa z dnia 10 maja 2018</w:t>
      </w:r>
      <w:r w:rsidR="00A61575" w:rsidRPr="00A61575">
        <w:rPr>
          <w:rFonts w:ascii="Arial" w:hAnsi="Arial" w:cs="Arial"/>
        </w:rPr>
        <w:t xml:space="preserve"> r. o ochronie danych osobowych</w:t>
      </w:r>
    </w:p>
    <w:p w:rsidR="007260D9" w:rsidRPr="00467E66" w:rsidRDefault="00CD49C3" w:rsidP="00467E6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Style w:val="Hipercze"/>
          <w:rFonts w:ascii="Arial" w:hAnsi="Arial" w:cs="Arial"/>
          <w:color w:val="000000" w:themeColor="text1"/>
          <w:u w:val="none"/>
        </w:rPr>
      </w:pPr>
      <w:r>
        <w:rPr>
          <w:rStyle w:val="Hipercze"/>
          <w:rFonts w:ascii="Arial" w:hAnsi="Arial" w:cs="Arial"/>
          <w:color w:val="000000" w:themeColor="text1"/>
          <w:u w:val="none"/>
        </w:rPr>
        <w:t>Polityka Bezpieczeństwa D</w:t>
      </w:r>
      <w:r w:rsidR="007260D9" w:rsidRPr="00467E66">
        <w:rPr>
          <w:rStyle w:val="Hipercze"/>
          <w:rFonts w:ascii="Arial" w:hAnsi="Arial" w:cs="Arial"/>
          <w:color w:val="000000" w:themeColor="text1"/>
          <w:u w:val="none"/>
        </w:rPr>
        <w:t xml:space="preserve">anych </w:t>
      </w:r>
      <w:r>
        <w:rPr>
          <w:rStyle w:val="Hipercze"/>
          <w:rFonts w:ascii="Arial" w:hAnsi="Arial" w:cs="Arial"/>
          <w:color w:val="000000" w:themeColor="text1"/>
          <w:u w:val="none"/>
        </w:rPr>
        <w:t>O</w:t>
      </w:r>
      <w:r w:rsidR="007260D9" w:rsidRPr="00467E66">
        <w:rPr>
          <w:rStyle w:val="Hipercze"/>
          <w:rFonts w:ascii="Arial" w:hAnsi="Arial" w:cs="Arial"/>
          <w:color w:val="000000" w:themeColor="text1"/>
          <w:u w:val="none"/>
        </w:rPr>
        <w:t>sobowych w Uniwersyteckim Szpitalu Klinicznym w Białymstoku</w:t>
      </w:r>
    </w:p>
    <w:p w:rsidR="007260D9" w:rsidRPr="007260D9" w:rsidRDefault="007260D9" w:rsidP="007260D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</w:rPr>
      </w:pPr>
    </w:p>
    <w:p w:rsidR="000604EA" w:rsidRDefault="000604EA" w:rsidP="00F21AE1">
      <w:pPr>
        <w:shd w:val="clear" w:color="auto" w:fill="FFFFFF"/>
        <w:rPr>
          <w:rFonts w:ascii="Helvetica Neue" w:eastAsiaTheme="majorEastAsia" w:hAnsi="Helvetica Neue" w:cstheme="majorBidi"/>
          <w:b/>
          <w:color w:val="444444"/>
          <w:sz w:val="32"/>
          <w:szCs w:val="32"/>
        </w:rPr>
      </w:pPr>
    </w:p>
    <w:sectPr w:rsidR="000604EA" w:rsidSect="00C71E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6D7"/>
    <w:multiLevelType w:val="multilevel"/>
    <w:tmpl w:val="F54E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81F1B"/>
    <w:multiLevelType w:val="multilevel"/>
    <w:tmpl w:val="05C0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FC6703"/>
    <w:multiLevelType w:val="multilevel"/>
    <w:tmpl w:val="76DEC8DA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26463C"/>
    <w:multiLevelType w:val="multilevel"/>
    <w:tmpl w:val="BE181522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44E46EB"/>
    <w:multiLevelType w:val="multilevel"/>
    <w:tmpl w:val="B0A0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B2FED"/>
    <w:multiLevelType w:val="multilevel"/>
    <w:tmpl w:val="B1EE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4290A"/>
    <w:multiLevelType w:val="multilevel"/>
    <w:tmpl w:val="5B5E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857AA"/>
    <w:multiLevelType w:val="multilevel"/>
    <w:tmpl w:val="B6A4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579ED"/>
    <w:multiLevelType w:val="multilevel"/>
    <w:tmpl w:val="A66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21546"/>
    <w:multiLevelType w:val="multilevel"/>
    <w:tmpl w:val="809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D55DD"/>
    <w:multiLevelType w:val="multilevel"/>
    <w:tmpl w:val="9E64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639B5"/>
    <w:multiLevelType w:val="multilevel"/>
    <w:tmpl w:val="4C1E9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C6991"/>
    <w:multiLevelType w:val="multilevel"/>
    <w:tmpl w:val="4762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CA7666"/>
    <w:multiLevelType w:val="multilevel"/>
    <w:tmpl w:val="0F94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E07B3"/>
    <w:multiLevelType w:val="hybridMultilevel"/>
    <w:tmpl w:val="43326918"/>
    <w:lvl w:ilvl="0" w:tplc="15E07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60837"/>
    <w:multiLevelType w:val="hybridMultilevel"/>
    <w:tmpl w:val="CBBCA28E"/>
    <w:lvl w:ilvl="0" w:tplc="9D4AAD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22005"/>
    <w:multiLevelType w:val="multilevel"/>
    <w:tmpl w:val="3A12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90918"/>
    <w:multiLevelType w:val="multilevel"/>
    <w:tmpl w:val="3554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376DEA"/>
    <w:multiLevelType w:val="multilevel"/>
    <w:tmpl w:val="1654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BF6794"/>
    <w:multiLevelType w:val="multilevel"/>
    <w:tmpl w:val="E182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314C92"/>
    <w:multiLevelType w:val="multilevel"/>
    <w:tmpl w:val="7BE0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A56442"/>
    <w:multiLevelType w:val="multilevel"/>
    <w:tmpl w:val="026A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7F7E39"/>
    <w:multiLevelType w:val="multilevel"/>
    <w:tmpl w:val="444A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D6AD0"/>
    <w:multiLevelType w:val="hybridMultilevel"/>
    <w:tmpl w:val="5E4024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866113"/>
    <w:multiLevelType w:val="multilevel"/>
    <w:tmpl w:val="D57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B79BA"/>
    <w:multiLevelType w:val="multilevel"/>
    <w:tmpl w:val="6CE2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20"/>
  </w:num>
  <w:num w:numId="7">
    <w:abstractNumId w:val="18"/>
  </w:num>
  <w:num w:numId="8">
    <w:abstractNumId w:val="11"/>
  </w:num>
  <w:num w:numId="9">
    <w:abstractNumId w:val="16"/>
  </w:num>
  <w:num w:numId="10">
    <w:abstractNumId w:val="19"/>
  </w:num>
  <w:num w:numId="11">
    <w:abstractNumId w:val="24"/>
  </w:num>
  <w:num w:numId="12">
    <w:abstractNumId w:val="9"/>
  </w:num>
  <w:num w:numId="13">
    <w:abstractNumId w:val="17"/>
  </w:num>
  <w:num w:numId="14">
    <w:abstractNumId w:val="1"/>
  </w:num>
  <w:num w:numId="15">
    <w:abstractNumId w:val="22"/>
  </w:num>
  <w:num w:numId="16">
    <w:abstractNumId w:val="13"/>
  </w:num>
  <w:num w:numId="17">
    <w:abstractNumId w:val="6"/>
  </w:num>
  <w:num w:numId="18">
    <w:abstractNumId w:val="5"/>
  </w:num>
  <w:num w:numId="19">
    <w:abstractNumId w:val="25"/>
  </w:num>
  <w:num w:numId="20">
    <w:abstractNumId w:val="21"/>
  </w:num>
  <w:num w:numId="21">
    <w:abstractNumId w:val="0"/>
  </w:num>
  <w:num w:numId="22">
    <w:abstractNumId w:val="12"/>
  </w:num>
  <w:num w:numId="23">
    <w:abstractNumId w:val="2"/>
  </w:num>
  <w:num w:numId="24">
    <w:abstractNumId w:val="15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A4"/>
    <w:rsid w:val="000604EA"/>
    <w:rsid w:val="001B53A4"/>
    <w:rsid w:val="003E690C"/>
    <w:rsid w:val="003F2F74"/>
    <w:rsid w:val="00415DB0"/>
    <w:rsid w:val="0042646A"/>
    <w:rsid w:val="00426ED8"/>
    <w:rsid w:val="00467E66"/>
    <w:rsid w:val="006474C8"/>
    <w:rsid w:val="0065263C"/>
    <w:rsid w:val="006B031B"/>
    <w:rsid w:val="007260D9"/>
    <w:rsid w:val="007F22DB"/>
    <w:rsid w:val="007F271C"/>
    <w:rsid w:val="00A61575"/>
    <w:rsid w:val="00A7083C"/>
    <w:rsid w:val="00A7284E"/>
    <w:rsid w:val="00AD14B7"/>
    <w:rsid w:val="00AF621E"/>
    <w:rsid w:val="00B71BD9"/>
    <w:rsid w:val="00C71E67"/>
    <w:rsid w:val="00CD49C3"/>
    <w:rsid w:val="00D81B5C"/>
    <w:rsid w:val="00E01839"/>
    <w:rsid w:val="00F2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51BD"/>
  <w15:chartTrackingRefBased/>
  <w15:docId w15:val="{C366A634-3176-0141-8AF6-C7A41C30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1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26E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26ED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7284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A7284E"/>
    <w:pPr>
      <w:spacing w:before="100" w:beforeAutospacing="1" w:after="100" w:afterAutospacing="1"/>
    </w:pPr>
    <w:rPr>
      <w:rFonts w:ascii="Times New Roman" w:eastAsia="Calibri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26ED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26E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6ED8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item-142">
    <w:name w:val="item-142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43">
    <w:name w:val="item-143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44">
    <w:name w:val="item-144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45">
    <w:name w:val="item-145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46">
    <w:name w:val="item-146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48">
    <w:name w:val="item-148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67">
    <w:name w:val="item-167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49">
    <w:name w:val="item-149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50">
    <w:name w:val="item-150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47">
    <w:name w:val="item-147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51">
    <w:name w:val="item-151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52">
    <w:name w:val="item-152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426ED8"/>
    <w:rPr>
      <w:i/>
      <w:iCs/>
    </w:rPr>
  </w:style>
  <w:style w:type="paragraph" w:customStyle="1" w:styleId="item-173">
    <w:name w:val="item-173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83">
    <w:name w:val="item-183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74">
    <w:name w:val="item-174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88">
    <w:name w:val="item-188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75">
    <w:name w:val="item-175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item-176">
    <w:name w:val="item-176"/>
    <w:basedOn w:val="Normalny"/>
    <w:rsid w:val="00426E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1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justify">
    <w:name w:val="justify"/>
    <w:basedOn w:val="Normalny"/>
    <w:rsid w:val="00D81B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normal1">
    <w:name w:val="normal1"/>
    <w:basedOn w:val="Normalny"/>
    <w:rsid w:val="00D81B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ytu1">
    <w:name w:val="tytu1"/>
    <w:basedOn w:val="Normalny"/>
    <w:rsid w:val="00D81B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eksttreci2">
    <w:name w:val="teksttreci2"/>
    <w:basedOn w:val="Domylnaczcionkaakapitu"/>
    <w:rsid w:val="00D81B5C"/>
  </w:style>
  <w:style w:type="paragraph" w:styleId="Zwykytekst">
    <w:name w:val="Plain Text"/>
    <w:basedOn w:val="Normalny"/>
    <w:link w:val="ZwykytekstZnak"/>
    <w:uiPriority w:val="99"/>
    <w:semiHidden/>
    <w:rsid w:val="000604EA"/>
    <w:rPr>
      <w:rFonts w:ascii="Calibri" w:eastAsia="Calibri" w:hAnsi="Calibri" w:cs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604EA"/>
    <w:rPr>
      <w:rFonts w:ascii="Calibri" w:eastAsia="Calibri" w:hAnsi="Calibri" w:cs="Consolas"/>
      <w:sz w:val="22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61575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60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2311">
                  <w:marLeft w:val="102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9199">
                  <w:marLeft w:val="102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poczta-u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Cybula</dc:creator>
  <cp:keywords/>
  <dc:description/>
  <cp:lastModifiedBy>Kamil Lisowski</cp:lastModifiedBy>
  <cp:revision>2</cp:revision>
  <dcterms:created xsi:type="dcterms:W3CDTF">2020-08-24T09:55:00Z</dcterms:created>
  <dcterms:modified xsi:type="dcterms:W3CDTF">2020-08-24T09:55:00Z</dcterms:modified>
</cp:coreProperties>
</file>